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CB2" w:rsidRDefault="00575CB1" w:rsidP="002337B8">
      <w:pPr>
        <w:pStyle w:val="a3"/>
        <w:spacing w:line="240" w:lineRule="auto"/>
        <w:outlineLvl w:val="0"/>
        <w:rPr>
          <w:rFonts w:ascii="Trebuchet MS" w:hAnsi="Trebuchet MS"/>
          <w:b/>
          <w:bCs/>
          <w:sz w:val="28"/>
          <w:szCs w:val="28"/>
        </w:rPr>
      </w:pPr>
      <w:r w:rsidRPr="00AC0CB2">
        <w:rPr>
          <w:rFonts w:ascii="Trebuchet MS" w:hAnsi="Trebuchet MS"/>
          <w:b/>
          <w:bCs/>
          <w:sz w:val="28"/>
          <w:szCs w:val="28"/>
        </w:rPr>
        <w:t xml:space="preserve">Опросный лист для подбора </w:t>
      </w:r>
    </w:p>
    <w:p w:rsidR="00575CB1" w:rsidRPr="00AC0CB2" w:rsidRDefault="00350D48" w:rsidP="002337B8">
      <w:pPr>
        <w:pStyle w:val="a3"/>
        <w:spacing w:line="240" w:lineRule="auto"/>
        <w:outlineLvl w:val="0"/>
        <w:rPr>
          <w:rFonts w:ascii="Trebuchet MS" w:hAnsi="Trebuchet MS"/>
          <w:sz w:val="28"/>
          <w:szCs w:val="28"/>
        </w:rPr>
      </w:pPr>
      <w:r w:rsidRPr="00AC0CB2">
        <w:rPr>
          <w:rFonts w:ascii="Trebuchet MS" w:hAnsi="Trebuchet MS"/>
          <w:b/>
          <w:bCs/>
          <w:sz w:val="28"/>
          <w:szCs w:val="28"/>
        </w:rPr>
        <w:t xml:space="preserve">газовой </w:t>
      </w:r>
      <w:r w:rsidR="00575CB1" w:rsidRPr="00AC0CB2">
        <w:rPr>
          <w:rFonts w:ascii="Trebuchet MS" w:hAnsi="Trebuchet MS"/>
          <w:b/>
          <w:bCs/>
          <w:sz w:val="28"/>
          <w:szCs w:val="28"/>
        </w:rPr>
        <w:t>генераторной электростанции</w:t>
      </w:r>
    </w:p>
    <w:p w:rsidR="00575CB1" w:rsidRPr="002337B8" w:rsidRDefault="00575CB1" w:rsidP="00575CB1">
      <w:pPr>
        <w:pStyle w:val="a3"/>
        <w:spacing w:line="240" w:lineRule="auto"/>
        <w:jc w:val="left"/>
        <w:rPr>
          <w:rFonts w:ascii="Trebuchet MS" w:hAnsi="Trebuchet MS"/>
          <w:sz w:val="20"/>
          <w:szCs w:val="20"/>
        </w:rPr>
      </w:pPr>
    </w:p>
    <w:p w:rsidR="00575CB1" w:rsidRPr="00692364" w:rsidRDefault="00575CB1" w:rsidP="00575CB1">
      <w:pPr>
        <w:pStyle w:val="a3"/>
        <w:tabs>
          <w:tab w:val="left" w:pos="2628"/>
          <w:tab w:val="left" w:pos="5688"/>
        </w:tabs>
        <w:spacing w:line="240" w:lineRule="auto"/>
        <w:jc w:val="left"/>
        <w:outlineLvl w:val="0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Номер документа: ________________________</w:t>
      </w:r>
    </w:p>
    <w:p w:rsidR="00575CB1" w:rsidRPr="00692364" w:rsidRDefault="00575CB1" w:rsidP="00575CB1">
      <w:pPr>
        <w:pStyle w:val="a3"/>
        <w:tabs>
          <w:tab w:val="left" w:pos="2628"/>
          <w:tab w:val="left" w:pos="5688"/>
        </w:tabs>
        <w:spacing w:line="240" w:lineRule="auto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Дата заполнения: _________________________</w:t>
      </w:r>
    </w:p>
    <w:p w:rsidR="00575CB1" w:rsidRPr="00692364" w:rsidRDefault="00575CB1" w:rsidP="00575CB1">
      <w:pPr>
        <w:pStyle w:val="a3"/>
        <w:tabs>
          <w:tab w:val="left" w:pos="2628"/>
          <w:tab w:val="left" w:pos="5688"/>
        </w:tabs>
        <w:spacing w:line="240" w:lineRule="auto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Страна: __________________________________</w:t>
      </w:r>
    </w:p>
    <w:p w:rsidR="00575CB1" w:rsidRPr="00692364" w:rsidRDefault="00575CB1" w:rsidP="00575CB1">
      <w:pPr>
        <w:pStyle w:val="a3"/>
        <w:tabs>
          <w:tab w:val="left" w:pos="2628"/>
          <w:tab w:val="left" w:pos="5688"/>
        </w:tabs>
        <w:spacing w:line="240" w:lineRule="auto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Регион (область): _________________________</w:t>
      </w:r>
    </w:p>
    <w:p w:rsidR="00575CB1" w:rsidRPr="00692364" w:rsidRDefault="00575CB1" w:rsidP="00575CB1">
      <w:pPr>
        <w:pStyle w:val="a3"/>
        <w:tabs>
          <w:tab w:val="left" w:pos="2628"/>
          <w:tab w:val="left" w:pos="5688"/>
        </w:tabs>
        <w:spacing w:line="240" w:lineRule="auto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Город: ___________________________________</w:t>
      </w:r>
    </w:p>
    <w:p w:rsidR="00F27FBA" w:rsidRPr="002337B8" w:rsidRDefault="00F27FBA" w:rsidP="00575CB1">
      <w:pPr>
        <w:pStyle w:val="a3"/>
        <w:tabs>
          <w:tab w:val="left" w:pos="2628"/>
          <w:tab w:val="left" w:pos="5688"/>
        </w:tabs>
        <w:spacing w:line="240" w:lineRule="auto"/>
        <w:jc w:val="left"/>
        <w:rPr>
          <w:rFonts w:ascii="Trebuchet MS" w:hAnsi="Trebuchet MS"/>
          <w:sz w:val="20"/>
          <w:szCs w:val="20"/>
        </w:rPr>
      </w:pPr>
    </w:p>
    <w:p w:rsidR="00575CB1" w:rsidRPr="00F27FBA" w:rsidRDefault="00575CB1" w:rsidP="00692364">
      <w:pPr>
        <w:pStyle w:val="a3"/>
        <w:spacing w:after="120" w:line="240" w:lineRule="auto"/>
        <w:jc w:val="left"/>
        <w:outlineLvl w:val="0"/>
        <w:rPr>
          <w:rFonts w:ascii="Trebuchet MS" w:hAnsi="Trebuchet MS"/>
          <w:b/>
          <w:bCs/>
          <w:sz w:val="24"/>
        </w:rPr>
      </w:pPr>
      <w:r w:rsidRPr="00F27FBA">
        <w:rPr>
          <w:rFonts w:ascii="Trebuchet MS" w:hAnsi="Trebuchet MS"/>
          <w:b/>
          <w:bCs/>
          <w:sz w:val="24"/>
        </w:rPr>
        <w:t>Раздел 1. Информация о клиенте</w:t>
      </w:r>
    </w:p>
    <w:tbl>
      <w:tblPr>
        <w:tblW w:w="95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648"/>
        <w:gridCol w:w="4422"/>
        <w:gridCol w:w="4501"/>
      </w:tblGrid>
      <w:tr w:rsidR="00575CB1" w:rsidRPr="00AC0CB2" w:rsidTr="0040075B"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1.1</w:t>
            </w: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Клиент / покупатель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1.2</w:t>
            </w: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Сфера деятельности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1.3</w:t>
            </w: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Контактный адрес: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Тел</w:t>
            </w:r>
            <w:r w:rsidR="00AC0CB2">
              <w:rPr>
                <w:rFonts w:ascii="Trebuchet MS" w:hAnsi="Trebuchet MS"/>
                <w:sz w:val="22"/>
                <w:szCs w:val="22"/>
              </w:rPr>
              <w:t>ефон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Факс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Е-</w:t>
            </w:r>
            <w:r w:rsidRPr="00AC0CB2">
              <w:rPr>
                <w:rFonts w:ascii="Trebuchet MS" w:hAnsi="Trebuchet MS"/>
                <w:sz w:val="22"/>
                <w:szCs w:val="22"/>
                <w:lang w:val="en-US"/>
              </w:rPr>
              <w:t>mail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1.4</w:t>
            </w: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Контактное лицо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1.5</w:t>
            </w: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Должность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1.6</w:t>
            </w: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</w:tbl>
    <w:p w:rsidR="00575CB1" w:rsidRPr="002337B8" w:rsidRDefault="00575CB1" w:rsidP="00575CB1">
      <w:pPr>
        <w:pStyle w:val="a3"/>
        <w:spacing w:line="240" w:lineRule="auto"/>
        <w:jc w:val="left"/>
        <w:rPr>
          <w:rFonts w:ascii="Trebuchet MS" w:hAnsi="Trebuchet MS"/>
          <w:sz w:val="20"/>
          <w:szCs w:val="20"/>
        </w:rPr>
      </w:pPr>
    </w:p>
    <w:p w:rsidR="00575CB1" w:rsidRPr="00F27FBA" w:rsidRDefault="00575CB1" w:rsidP="00692364">
      <w:pPr>
        <w:pStyle w:val="a3"/>
        <w:spacing w:after="120" w:line="240" w:lineRule="auto"/>
        <w:jc w:val="left"/>
        <w:outlineLvl w:val="0"/>
        <w:rPr>
          <w:rFonts w:ascii="Trebuchet MS" w:hAnsi="Trebuchet MS"/>
          <w:b/>
          <w:bCs/>
          <w:sz w:val="24"/>
        </w:rPr>
      </w:pPr>
      <w:r w:rsidRPr="00F27FBA">
        <w:rPr>
          <w:rFonts w:ascii="Trebuchet MS" w:hAnsi="Trebuchet MS"/>
          <w:b/>
          <w:bCs/>
          <w:sz w:val="24"/>
        </w:rPr>
        <w:t>Раздел 2. Географические и климатические условия</w:t>
      </w:r>
    </w:p>
    <w:tbl>
      <w:tblPr>
        <w:tblW w:w="95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648"/>
        <w:gridCol w:w="4422"/>
        <w:gridCol w:w="4501"/>
      </w:tblGrid>
      <w:tr w:rsidR="00575CB1" w:rsidRPr="00AC0CB2" w:rsidTr="0040075B">
        <w:trPr>
          <w:cantSplit/>
        </w:trPr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2.1</w:t>
            </w: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Высота над уровнем моря, м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rPr>
          <w:cantSplit/>
        </w:trPr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2.2</w:t>
            </w: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Диапазон изменения температуры в месте эксплуатации, за год: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rPr>
          <w:cantSplit/>
        </w:trPr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 xml:space="preserve">максимальная, </w:t>
            </w:r>
            <w:r w:rsidRPr="00AC0CB2">
              <w:rPr>
                <w:rFonts w:ascii="Trebuchet MS" w:hAnsi="Trebuchet MS"/>
                <w:sz w:val="22"/>
                <w:szCs w:val="22"/>
              </w:rPr>
              <w:sym w:font="Symbol" w:char="F0B0"/>
            </w:r>
            <w:r w:rsidRPr="00AC0CB2">
              <w:rPr>
                <w:rFonts w:ascii="Trebuchet MS" w:hAnsi="Trebuchet MS"/>
                <w:sz w:val="22"/>
                <w:szCs w:val="22"/>
              </w:rPr>
              <w:t>С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rPr>
          <w:cantSplit/>
        </w:trPr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 xml:space="preserve">минимальная, </w:t>
            </w:r>
            <w:r w:rsidRPr="00AC0CB2">
              <w:rPr>
                <w:rFonts w:ascii="Trebuchet MS" w:hAnsi="Trebuchet MS"/>
                <w:sz w:val="22"/>
                <w:szCs w:val="22"/>
              </w:rPr>
              <w:sym w:font="Symbol" w:char="F0B0"/>
            </w:r>
            <w:r w:rsidRPr="00AC0CB2">
              <w:rPr>
                <w:rFonts w:ascii="Trebuchet MS" w:hAnsi="Trebuchet MS"/>
                <w:sz w:val="22"/>
                <w:szCs w:val="22"/>
              </w:rPr>
              <w:t>С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rPr>
          <w:cantSplit/>
        </w:trPr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 xml:space="preserve">средняя за лето, за зиму, </w:t>
            </w:r>
            <w:r w:rsidRPr="00AC0CB2">
              <w:rPr>
                <w:rFonts w:ascii="Trebuchet MS" w:hAnsi="Trebuchet MS"/>
                <w:sz w:val="22"/>
                <w:szCs w:val="22"/>
              </w:rPr>
              <w:sym w:font="Symbol" w:char="F0B0"/>
            </w:r>
            <w:r w:rsidRPr="00AC0CB2">
              <w:rPr>
                <w:rFonts w:ascii="Trebuchet MS" w:hAnsi="Trebuchet MS"/>
                <w:sz w:val="22"/>
                <w:szCs w:val="22"/>
              </w:rPr>
              <w:t>С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rPr>
          <w:cantSplit/>
        </w:trPr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2.3</w:t>
            </w: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Максимальная относительная влажность воздуха, %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rPr>
          <w:cantSplit/>
        </w:trPr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2.4</w:t>
            </w: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Запылённость, г/м</w:t>
            </w:r>
            <w:r w:rsidRPr="00AC0CB2">
              <w:rPr>
                <w:rFonts w:ascii="Trebuchet MS" w:hAnsi="Trebuchet M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rPr>
          <w:cantSplit/>
        </w:trPr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2.5</w:t>
            </w: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Другие особенности погоды</w:t>
            </w:r>
          </w:p>
        </w:tc>
        <w:tc>
          <w:tcPr>
            <w:tcW w:w="450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</w:tbl>
    <w:p w:rsidR="00575CB1" w:rsidRPr="002337B8" w:rsidRDefault="00575CB1" w:rsidP="00575CB1">
      <w:pPr>
        <w:pStyle w:val="a3"/>
        <w:spacing w:line="240" w:lineRule="auto"/>
        <w:jc w:val="left"/>
        <w:rPr>
          <w:rFonts w:ascii="Trebuchet MS" w:hAnsi="Trebuchet MS"/>
          <w:b/>
          <w:bCs/>
          <w:sz w:val="20"/>
          <w:szCs w:val="20"/>
        </w:rPr>
      </w:pPr>
    </w:p>
    <w:p w:rsidR="00575CB1" w:rsidRPr="00F27FBA" w:rsidRDefault="00575CB1" w:rsidP="00692364">
      <w:pPr>
        <w:pStyle w:val="a3"/>
        <w:spacing w:after="120" w:line="240" w:lineRule="auto"/>
        <w:jc w:val="left"/>
        <w:outlineLvl w:val="0"/>
        <w:rPr>
          <w:rFonts w:ascii="Trebuchet MS" w:hAnsi="Trebuchet MS"/>
          <w:b/>
          <w:bCs/>
          <w:sz w:val="24"/>
        </w:rPr>
      </w:pPr>
      <w:r w:rsidRPr="00F27FBA">
        <w:rPr>
          <w:rFonts w:ascii="Trebuchet MS" w:hAnsi="Trebuchet MS"/>
          <w:b/>
          <w:bCs/>
          <w:sz w:val="24"/>
        </w:rPr>
        <w:t>Раздел 3. Параметры нагрузки</w:t>
      </w: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/>
      </w:tblPr>
      <w:tblGrid>
        <w:gridCol w:w="641"/>
        <w:gridCol w:w="4429"/>
        <w:gridCol w:w="4536"/>
      </w:tblGrid>
      <w:tr w:rsidR="00575CB1" w:rsidRPr="00AC0CB2" w:rsidTr="0040075B">
        <w:tc>
          <w:tcPr>
            <w:tcW w:w="64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3.1</w:t>
            </w:r>
          </w:p>
        </w:tc>
        <w:tc>
          <w:tcPr>
            <w:tcW w:w="4429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Мощность нагрузки, кВт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3.2</w:t>
            </w:r>
          </w:p>
        </w:tc>
        <w:tc>
          <w:tcPr>
            <w:tcW w:w="4429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Напряжение, В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3.3</w:t>
            </w:r>
          </w:p>
        </w:tc>
        <w:tc>
          <w:tcPr>
            <w:tcW w:w="4429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  <w:lang w:val="en-US"/>
              </w:rPr>
              <w:t>Cos</w:t>
            </w:r>
            <w:r w:rsidRPr="00AC0CB2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AC0CB2">
              <w:rPr>
                <w:rFonts w:ascii="Trebuchet MS" w:hAnsi="Trebuchet MS"/>
                <w:i/>
                <w:iCs/>
                <w:sz w:val="22"/>
                <w:szCs w:val="22"/>
                <w:lang w:val="en-US"/>
              </w:rPr>
              <w:sym w:font="Symbol" w:char="F066"/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rPr>
          <w:trHeight w:val="521"/>
        </w:trPr>
        <w:tc>
          <w:tcPr>
            <w:tcW w:w="64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3.4</w:t>
            </w:r>
          </w:p>
        </w:tc>
        <w:tc>
          <w:tcPr>
            <w:tcW w:w="4429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Характер нагрузки (АД, статические преобразователи, импульсная нагрузка, др.)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  <w:highlight w:val="yellow"/>
              </w:rPr>
            </w:pPr>
          </w:p>
        </w:tc>
      </w:tr>
      <w:tr w:rsidR="00575CB1" w:rsidRPr="00AC0CB2" w:rsidTr="0040075B">
        <w:trPr>
          <w:trHeight w:val="434"/>
        </w:trPr>
        <w:tc>
          <w:tcPr>
            <w:tcW w:w="64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3.5</w:t>
            </w:r>
          </w:p>
        </w:tc>
        <w:tc>
          <w:tcPr>
            <w:tcW w:w="4429" w:type="dxa"/>
            <w:shd w:val="clear" w:color="auto" w:fill="FFFFFF" w:themeFill="background1"/>
            <w:vAlign w:val="center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Величина пусковых токов, кА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  <w:highlight w:val="yellow"/>
              </w:rPr>
            </w:pPr>
          </w:p>
        </w:tc>
      </w:tr>
      <w:tr w:rsidR="00575CB1" w:rsidRPr="00AC0CB2" w:rsidTr="0040075B">
        <w:trPr>
          <w:trHeight w:val="359"/>
        </w:trPr>
        <w:tc>
          <w:tcPr>
            <w:tcW w:w="64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3.6</w:t>
            </w:r>
          </w:p>
        </w:tc>
        <w:tc>
          <w:tcPr>
            <w:tcW w:w="4429" w:type="dxa"/>
            <w:shd w:val="clear" w:color="auto" w:fill="FFFFFF" w:themeFill="background1"/>
            <w:vAlign w:val="center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Максимально-пиковая нагрузка, кВт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  <w:highlight w:val="yellow"/>
              </w:rPr>
            </w:pPr>
          </w:p>
        </w:tc>
      </w:tr>
      <w:tr w:rsidR="00575CB1" w:rsidRPr="00AC0CB2" w:rsidTr="0040075B">
        <w:trPr>
          <w:trHeight w:val="351"/>
        </w:trPr>
        <w:tc>
          <w:tcPr>
            <w:tcW w:w="64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3.7</w:t>
            </w:r>
          </w:p>
        </w:tc>
        <w:tc>
          <w:tcPr>
            <w:tcW w:w="4429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Минимальная нагрузка, кВт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  <w:highlight w:val="yellow"/>
              </w:rPr>
            </w:pPr>
          </w:p>
        </w:tc>
      </w:tr>
      <w:tr w:rsidR="00575CB1" w:rsidRPr="00AC0CB2" w:rsidTr="0040075B">
        <w:tc>
          <w:tcPr>
            <w:tcW w:w="64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3.8</w:t>
            </w:r>
          </w:p>
        </w:tc>
        <w:tc>
          <w:tcPr>
            <w:tcW w:w="4429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Приложить графики нагрузки: суточные, сезонные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1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3.9</w:t>
            </w:r>
          </w:p>
        </w:tc>
        <w:tc>
          <w:tcPr>
            <w:tcW w:w="4429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Другое (пояснить)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</w:tbl>
    <w:p w:rsidR="00575CB1" w:rsidRPr="002337B8" w:rsidRDefault="00575CB1" w:rsidP="00575CB1">
      <w:pPr>
        <w:pStyle w:val="a3"/>
        <w:spacing w:line="240" w:lineRule="auto"/>
        <w:jc w:val="left"/>
        <w:rPr>
          <w:rFonts w:ascii="Trebuchet MS" w:hAnsi="Trebuchet MS"/>
          <w:b/>
          <w:bCs/>
          <w:sz w:val="20"/>
          <w:szCs w:val="20"/>
          <w:lang w:val="en-US"/>
        </w:rPr>
      </w:pPr>
    </w:p>
    <w:p w:rsidR="00575CB1" w:rsidRPr="00F27FBA" w:rsidRDefault="00575CB1" w:rsidP="00692364">
      <w:pPr>
        <w:pStyle w:val="a3"/>
        <w:spacing w:after="120" w:line="240" w:lineRule="auto"/>
        <w:jc w:val="left"/>
        <w:outlineLvl w:val="0"/>
        <w:rPr>
          <w:rFonts w:ascii="Trebuchet MS" w:hAnsi="Trebuchet MS"/>
          <w:b/>
          <w:bCs/>
          <w:sz w:val="24"/>
        </w:rPr>
      </w:pPr>
      <w:r w:rsidRPr="00F27FBA">
        <w:rPr>
          <w:rFonts w:ascii="Trebuchet MS" w:hAnsi="Trebuchet MS"/>
          <w:b/>
          <w:bCs/>
          <w:sz w:val="24"/>
        </w:rPr>
        <w:t>Раздел 4. Режим работы</w:t>
      </w: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/>
      </w:tblPr>
      <w:tblGrid>
        <w:gridCol w:w="640"/>
        <w:gridCol w:w="4430"/>
        <w:gridCol w:w="4536"/>
      </w:tblGrid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  <w:r w:rsidRPr="00AC0CB2">
              <w:rPr>
                <w:rFonts w:ascii="Trebuchet MS" w:hAnsi="Trebuchet MS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  <w:r w:rsidRPr="00AC0CB2">
              <w:rPr>
                <w:rFonts w:ascii="Trebuchet MS" w:hAnsi="Trebuchet MS"/>
                <w:color w:val="000000"/>
                <w:sz w:val="22"/>
                <w:szCs w:val="22"/>
              </w:rPr>
              <w:t>Основной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  <w:r w:rsidRPr="00AC0CB2">
              <w:rPr>
                <w:rFonts w:ascii="Trebuchet MS" w:hAnsi="Trebuchet MS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  <w:r w:rsidRPr="00AC0CB2">
              <w:rPr>
                <w:rFonts w:ascii="Trebuchet MS" w:hAnsi="Trebuchet MS"/>
                <w:color w:val="000000"/>
                <w:sz w:val="22"/>
                <w:szCs w:val="22"/>
              </w:rPr>
              <w:t>Резервный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  <w:r w:rsidRPr="00AC0CB2">
              <w:rPr>
                <w:rFonts w:ascii="Trebuchet MS" w:hAnsi="Trebuchet MS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  <w:r w:rsidRPr="00AC0CB2">
              <w:rPr>
                <w:rFonts w:ascii="Trebuchet MS" w:hAnsi="Trebuchet MS"/>
                <w:color w:val="000000"/>
                <w:sz w:val="22"/>
                <w:szCs w:val="22"/>
              </w:rPr>
              <w:t>Аварийный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  <w:r w:rsidRPr="00AC0CB2">
              <w:rPr>
                <w:rFonts w:ascii="Trebuchet MS" w:hAnsi="Trebuchet MS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  <w:r w:rsidRPr="00AC0CB2">
              <w:rPr>
                <w:rFonts w:ascii="Trebuchet MS" w:hAnsi="Trebuchet MS"/>
                <w:color w:val="000000"/>
                <w:sz w:val="22"/>
                <w:szCs w:val="22"/>
              </w:rPr>
              <w:t>Параллельная работа с: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4896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  <w:r w:rsidRPr="00AC0CB2">
              <w:rPr>
                <w:rFonts w:ascii="Trebuchet MS" w:hAnsi="Trebuchet MS"/>
                <w:color w:val="000000"/>
                <w:sz w:val="22"/>
                <w:szCs w:val="22"/>
              </w:rPr>
              <w:t>Э</w:t>
            </w:r>
            <w:r w:rsidR="00575CB1" w:rsidRPr="00AC0CB2">
              <w:rPr>
                <w:rFonts w:ascii="Trebuchet MS" w:hAnsi="Trebuchet MS"/>
                <w:color w:val="000000"/>
                <w:sz w:val="22"/>
                <w:szCs w:val="22"/>
              </w:rPr>
              <w:t>лектросетью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  <w:r w:rsidRPr="00AC0CB2">
              <w:rPr>
                <w:rFonts w:ascii="Trebuchet MS" w:hAnsi="Trebuchet MS"/>
                <w:color w:val="000000"/>
                <w:sz w:val="22"/>
                <w:szCs w:val="22"/>
              </w:rPr>
              <w:t>другим агрегатом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color w:val="000000"/>
                <w:sz w:val="22"/>
              </w:rPr>
            </w:pPr>
          </w:p>
        </w:tc>
      </w:tr>
    </w:tbl>
    <w:p w:rsidR="00F27FBA" w:rsidRDefault="00F27FBA" w:rsidP="00575CB1">
      <w:pPr>
        <w:pStyle w:val="a3"/>
        <w:spacing w:line="240" w:lineRule="auto"/>
        <w:jc w:val="left"/>
        <w:outlineLvl w:val="0"/>
        <w:rPr>
          <w:rFonts w:ascii="Trebuchet MS" w:hAnsi="Trebuchet MS"/>
          <w:b/>
          <w:bCs/>
          <w:sz w:val="24"/>
        </w:rPr>
      </w:pPr>
    </w:p>
    <w:p w:rsidR="00575CB1" w:rsidRPr="00F27FBA" w:rsidRDefault="00575CB1" w:rsidP="00692364">
      <w:pPr>
        <w:pStyle w:val="a3"/>
        <w:spacing w:after="120" w:line="240" w:lineRule="auto"/>
        <w:jc w:val="left"/>
        <w:outlineLvl w:val="0"/>
        <w:rPr>
          <w:rFonts w:ascii="Trebuchet MS" w:hAnsi="Trebuchet MS"/>
          <w:b/>
          <w:bCs/>
          <w:sz w:val="24"/>
        </w:rPr>
      </w:pPr>
      <w:r w:rsidRPr="00F27FBA">
        <w:rPr>
          <w:rFonts w:ascii="Trebuchet MS" w:hAnsi="Trebuchet MS"/>
          <w:b/>
          <w:bCs/>
          <w:sz w:val="24"/>
        </w:rPr>
        <w:t>Раздел 5. Внешние системы электроснабжения</w:t>
      </w: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648"/>
        <w:gridCol w:w="4422"/>
        <w:gridCol w:w="4536"/>
      </w:tblGrid>
      <w:tr w:rsidR="00575CB1" w:rsidRPr="00AC0CB2" w:rsidTr="0040075B"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5.1</w:t>
            </w: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Удалённость электростанции от потребителей, м.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5.2</w:t>
            </w: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Линии соединения нагрузки с электростанцией: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тип (воздушные / кабельные)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Количество линий, уровень напряжения, В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5.3</w:t>
            </w:r>
          </w:p>
        </w:tc>
        <w:tc>
          <w:tcPr>
            <w:tcW w:w="4422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Другое (пояснить)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</w:tbl>
    <w:p w:rsidR="00575CB1" w:rsidRPr="002337B8" w:rsidRDefault="00575CB1" w:rsidP="00575CB1">
      <w:pPr>
        <w:pStyle w:val="a3"/>
        <w:spacing w:line="240" w:lineRule="auto"/>
        <w:jc w:val="left"/>
        <w:rPr>
          <w:rFonts w:ascii="Trebuchet MS" w:hAnsi="Trebuchet MS"/>
          <w:sz w:val="20"/>
          <w:szCs w:val="20"/>
        </w:rPr>
      </w:pPr>
    </w:p>
    <w:p w:rsidR="00575CB1" w:rsidRPr="00F27FBA" w:rsidRDefault="00575CB1" w:rsidP="00692364">
      <w:pPr>
        <w:pStyle w:val="a3"/>
        <w:spacing w:after="120" w:line="240" w:lineRule="auto"/>
        <w:jc w:val="left"/>
        <w:outlineLvl w:val="0"/>
        <w:rPr>
          <w:rFonts w:ascii="Trebuchet MS" w:hAnsi="Trebuchet MS"/>
          <w:b/>
          <w:bCs/>
          <w:sz w:val="24"/>
        </w:rPr>
      </w:pPr>
      <w:r w:rsidRPr="00F27FBA">
        <w:rPr>
          <w:rFonts w:ascii="Trebuchet MS" w:hAnsi="Trebuchet MS"/>
          <w:b/>
          <w:bCs/>
          <w:sz w:val="24"/>
        </w:rPr>
        <w:t>Раздел 6. Тип применяемого топлива</w:t>
      </w: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/>
      </w:tblPr>
      <w:tblGrid>
        <w:gridCol w:w="639"/>
        <w:gridCol w:w="4431"/>
        <w:gridCol w:w="4536"/>
      </w:tblGrid>
      <w:tr w:rsidR="0098367E" w:rsidRPr="00AC0CB2" w:rsidTr="0040075B">
        <w:tc>
          <w:tcPr>
            <w:tcW w:w="639" w:type="dxa"/>
            <w:shd w:val="clear" w:color="auto" w:fill="FFFFFF" w:themeFill="background1"/>
          </w:tcPr>
          <w:p w:rsidR="0098367E" w:rsidRPr="00AC0CB2" w:rsidRDefault="0098367E" w:rsidP="0040075B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6.</w:t>
            </w:r>
            <w:r w:rsidR="0040075B" w:rsidRPr="00AC0CB2">
              <w:rPr>
                <w:rFonts w:ascii="Trebuchet MS" w:hAnsi="Trebuchet MS"/>
                <w:sz w:val="22"/>
                <w:szCs w:val="22"/>
              </w:rPr>
              <w:t>1</w:t>
            </w:r>
          </w:p>
        </w:tc>
        <w:tc>
          <w:tcPr>
            <w:tcW w:w="4431" w:type="dxa"/>
            <w:shd w:val="clear" w:color="auto" w:fill="FFFFFF" w:themeFill="background1"/>
          </w:tcPr>
          <w:p w:rsidR="0098367E" w:rsidRPr="00AC0CB2" w:rsidRDefault="001C557E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Магистральный газ</w:t>
            </w:r>
          </w:p>
        </w:tc>
        <w:tc>
          <w:tcPr>
            <w:tcW w:w="4536" w:type="dxa"/>
            <w:shd w:val="clear" w:color="auto" w:fill="FFFFFF" w:themeFill="background1"/>
          </w:tcPr>
          <w:p w:rsidR="0098367E" w:rsidRPr="00AC0CB2" w:rsidRDefault="0098367E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98367E" w:rsidRPr="00AC0CB2" w:rsidTr="0040075B">
        <w:tc>
          <w:tcPr>
            <w:tcW w:w="639" w:type="dxa"/>
            <w:shd w:val="clear" w:color="auto" w:fill="FFFFFF" w:themeFill="background1"/>
          </w:tcPr>
          <w:p w:rsidR="0098367E" w:rsidRPr="00AC0CB2" w:rsidRDefault="0098367E" w:rsidP="0040075B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6.</w:t>
            </w:r>
            <w:r w:rsidR="0040075B" w:rsidRPr="00AC0CB2">
              <w:rPr>
                <w:rFonts w:ascii="Trebuchet MS" w:hAnsi="Trebuchet MS"/>
                <w:sz w:val="22"/>
                <w:szCs w:val="22"/>
              </w:rPr>
              <w:t>2</w:t>
            </w:r>
          </w:p>
        </w:tc>
        <w:tc>
          <w:tcPr>
            <w:tcW w:w="4431" w:type="dxa"/>
            <w:shd w:val="clear" w:color="auto" w:fill="FFFFFF" w:themeFill="background1"/>
          </w:tcPr>
          <w:p w:rsidR="0098367E" w:rsidRPr="00AC0CB2" w:rsidRDefault="001C557E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Попутный газ</w:t>
            </w:r>
          </w:p>
        </w:tc>
        <w:tc>
          <w:tcPr>
            <w:tcW w:w="4536" w:type="dxa"/>
            <w:shd w:val="clear" w:color="auto" w:fill="FFFFFF" w:themeFill="background1"/>
          </w:tcPr>
          <w:p w:rsidR="0098367E" w:rsidRPr="00AC0CB2" w:rsidRDefault="0098367E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</w:tbl>
    <w:p w:rsidR="00575CB1" w:rsidRPr="002337B8" w:rsidRDefault="00575CB1" w:rsidP="00575CB1">
      <w:pPr>
        <w:pStyle w:val="a3"/>
        <w:spacing w:line="240" w:lineRule="auto"/>
        <w:jc w:val="left"/>
        <w:rPr>
          <w:rFonts w:ascii="Trebuchet MS" w:hAnsi="Trebuchet MS"/>
          <w:sz w:val="20"/>
          <w:szCs w:val="20"/>
        </w:rPr>
      </w:pPr>
    </w:p>
    <w:p w:rsidR="00575CB1" w:rsidRPr="00F27FBA" w:rsidRDefault="00575CB1" w:rsidP="00692364">
      <w:pPr>
        <w:pStyle w:val="a3"/>
        <w:spacing w:after="120" w:line="240" w:lineRule="auto"/>
        <w:jc w:val="left"/>
        <w:outlineLvl w:val="0"/>
        <w:rPr>
          <w:rFonts w:ascii="Trebuchet MS" w:hAnsi="Trebuchet MS"/>
          <w:b/>
          <w:bCs/>
          <w:sz w:val="24"/>
        </w:rPr>
      </w:pPr>
      <w:r w:rsidRPr="00F27FBA">
        <w:rPr>
          <w:rFonts w:ascii="Trebuchet MS" w:hAnsi="Trebuchet MS"/>
          <w:b/>
          <w:bCs/>
          <w:sz w:val="24"/>
        </w:rPr>
        <w:t>Раздел 7. Параметры дизельной</w:t>
      </w:r>
      <w:r w:rsidR="00B635A8" w:rsidRPr="00F27FBA">
        <w:rPr>
          <w:rFonts w:ascii="Trebuchet MS" w:hAnsi="Trebuchet MS"/>
          <w:b/>
          <w:bCs/>
          <w:sz w:val="24"/>
        </w:rPr>
        <w:t xml:space="preserve"> или газовой</w:t>
      </w:r>
      <w:r w:rsidRPr="00F27FBA">
        <w:rPr>
          <w:rFonts w:ascii="Trebuchet MS" w:hAnsi="Trebuchet MS"/>
          <w:b/>
          <w:bCs/>
          <w:sz w:val="24"/>
        </w:rPr>
        <w:t xml:space="preserve"> электростанции</w:t>
      </w: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/>
      </w:tblPr>
      <w:tblGrid>
        <w:gridCol w:w="640"/>
        <w:gridCol w:w="4430"/>
        <w:gridCol w:w="4536"/>
      </w:tblGrid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7.1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Мощность, кВт</w:t>
            </w:r>
            <w:r w:rsidR="001E1593" w:rsidRPr="00AC0CB2">
              <w:rPr>
                <w:rFonts w:ascii="Trebuchet MS" w:hAnsi="Trebuchet MS"/>
                <w:sz w:val="22"/>
                <w:szCs w:val="22"/>
              </w:rPr>
              <w:t xml:space="preserve"> номинальная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7.2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Напряжение, В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7.3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Время пуска из прогретого состояния, сек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7.4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 xml:space="preserve">Способ пуска (стартёрный, </w:t>
            </w:r>
            <w:proofErr w:type="spellStart"/>
            <w:r w:rsidRPr="00AC0CB2">
              <w:rPr>
                <w:rFonts w:ascii="Trebuchet MS" w:hAnsi="Trebuchet MS"/>
                <w:sz w:val="22"/>
                <w:szCs w:val="22"/>
              </w:rPr>
              <w:t>пневмопуск</w:t>
            </w:r>
            <w:proofErr w:type="spellEnd"/>
            <w:r w:rsidRPr="00AC0CB2">
              <w:rPr>
                <w:rFonts w:ascii="Trebuchet MS" w:hAnsi="Trebuchet MS"/>
                <w:sz w:val="22"/>
                <w:szCs w:val="22"/>
              </w:rPr>
              <w:t>)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7.5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 xml:space="preserve">Степень автоматизации 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7.6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Параллельная работа: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автоматическая синхронизация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ручная синхронизация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7.7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Максимально допустимый вес агрегата, т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7.8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Другая информация по обслуживанию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rPr>
                <w:rFonts w:ascii="Trebuchet MS" w:hAnsi="Trebuchet MS"/>
                <w:sz w:val="22"/>
              </w:rPr>
            </w:pPr>
          </w:p>
        </w:tc>
      </w:tr>
    </w:tbl>
    <w:p w:rsidR="00575CB1" w:rsidRPr="00F27FBA" w:rsidRDefault="00575CB1" w:rsidP="00575CB1">
      <w:pPr>
        <w:pStyle w:val="a3"/>
        <w:spacing w:line="240" w:lineRule="auto"/>
        <w:jc w:val="left"/>
        <w:rPr>
          <w:rFonts w:ascii="Trebuchet MS" w:hAnsi="Trebuchet MS"/>
          <w:sz w:val="20"/>
          <w:szCs w:val="20"/>
        </w:rPr>
      </w:pPr>
    </w:p>
    <w:p w:rsidR="00575CB1" w:rsidRPr="00F27FBA" w:rsidRDefault="00575CB1" w:rsidP="00692364">
      <w:pPr>
        <w:pStyle w:val="a3"/>
        <w:spacing w:after="120" w:line="240" w:lineRule="auto"/>
        <w:jc w:val="left"/>
        <w:outlineLvl w:val="0"/>
        <w:rPr>
          <w:rFonts w:ascii="Trebuchet MS" w:hAnsi="Trebuchet MS"/>
          <w:b/>
          <w:bCs/>
          <w:sz w:val="24"/>
        </w:rPr>
      </w:pPr>
      <w:r w:rsidRPr="00F27FBA">
        <w:rPr>
          <w:rFonts w:ascii="Trebuchet MS" w:hAnsi="Trebuchet MS"/>
          <w:b/>
          <w:bCs/>
          <w:sz w:val="24"/>
        </w:rPr>
        <w:t>Раздел 8. Исполнение</w:t>
      </w: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/>
      </w:tblPr>
      <w:tblGrid>
        <w:gridCol w:w="640"/>
        <w:gridCol w:w="4430"/>
        <w:gridCol w:w="4536"/>
      </w:tblGrid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8.1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b/>
                <w:bCs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Стационарное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8.2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ED310E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b/>
                <w:bCs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Блочное</w:t>
            </w:r>
            <w:r w:rsidR="00575CB1" w:rsidRPr="00AC0CB2">
              <w:rPr>
                <w:rFonts w:ascii="Trebuchet MS" w:hAnsi="Trebuchet MS"/>
                <w:sz w:val="22"/>
                <w:szCs w:val="22"/>
              </w:rPr>
              <w:t>-контейнерное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b/>
                <w:bCs/>
                <w:sz w:val="22"/>
              </w:rPr>
            </w:pPr>
          </w:p>
        </w:tc>
      </w:tr>
      <w:tr w:rsidR="00575CB1" w:rsidRPr="00AC0CB2" w:rsidTr="0040075B">
        <w:trPr>
          <w:trHeight w:val="215"/>
        </w:trPr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8.3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ED310E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Евро кожух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b/>
                <w:bCs/>
                <w:sz w:val="22"/>
              </w:rPr>
            </w:pPr>
          </w:p>
        </w:tc>
      </w:tr>
    </w:tbl>
    <w:p w:rsidR="00ED310E" w:rsidRPr="002337B8" w:rsidRDefault="00ED310E" w:rsidP="00575CB1">
      <w:pPr>
        <w:pStyle w:val="a3"/>
        <w:spacing w:line="240" w:lineRule="auto"/>
        <w:jc w:val="left"/>
        <w:outlineLvl w:val="0"/>
        <w:rPr>
          <w:rFonts w:ascii="Trebuchet MS" w:hAnsi="Trebuchet MS"/>
          <w:b/>
          <w:bCs/>
          <w:sz w:val="20"/>
          <w:szCs w:val="20"/>
        </w:rPr>
      </w:pPr>
    </w:p>
    <w:p w:rsidR="00575CB1" w:rsidRPr="00F27FBA" w:rsidRDefault="00575CB1" w:rsidP="00692364">
      <w:pPr>
        <w:pStyle w:val="a3"/>
        <w:spacing w:after="120" w:line="240" w:lineRule="auto"/>
        <w:jc w:val="left"/>
        <w:outlineLvl w:val="0"/>
        <w:rPr>
          <w:rFonts w:ascii="Trebuchet MS" w:hAnsi="Trebuchet MS"/>
          <w:b/>
          <w:bCs/>
          <w:sz w:val="24"/>
        </w:rPr>
      </w:pPr>
      <w:r w:rsidRPr="00F27FBA">
        <w:rPr>
          <w:rFonts w:ascii="Trebuchet MS" w:hAnsi="Trebuchet MS"/>
          <w:b/>
          <w:bCs/>
          <w:sz w:val="24"/>
        </w:rPr>
        <w:t>Раздел 9. Система охлаждения</w:t>
      </w: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/>
      </w:tblPr>
      <w:tblGrid>
        <w:gridCol w:w="640"/>
        <w:gridCol w:w="4430"/>
        <w:gridCol w:w="4536"/>
      </w:tblGrid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9.1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86895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Стационарный радиатор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FA68D4" w:rsidRPr="00AC0CB2" w:rsidTr="0040075B">
        <w:tc>
          <w:tcPr>
            <w:tcW w:w="640" w:type="dxa"/>
            <w:shd w:val="clear" w:color="auto" w:fill="FFFFFF" w:themeFill="background1"/>
          </w:tcPr>
          <w:p w:rsidR="00FA68D4" w:rsidRPr="00AC0CB2" w:rsidRDefault="00586895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9.2</w:t>
            </w:r>
          </w:p>
        </w:tc>
        <w:tc>
          <w:tcPr>
            <w:tcW w:w="4430" w:type="dxa"/>
            <w:shd w:val="clear" w:color="auto" w:fill="FFFFFF" w:themeFill="background1"/>
          </w:tcPr>
          <w:p w:rsidR="00FA68D4" w:rsidRPr="00AC0CB2" w:rsidRDefault="00586895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Выносной радиатор</w:t>
            </w:r>
          </w:p>
        </w:tc>
        <w:tc>
          <w:tcPr>
            <w:tcW w:w="4536" w:type="dxa"/>
            <w:shd w:val="clear" w:color="auto" w:fill="FFFFFF" w:themeFill="background1"/>
          </w:tcPr>
          <w:p w:rsidR="00FA68D4" w:rsidRPr="00AC0CB2" w:rsidRDefault="00FA68D4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lastRenderedPageBreak/>
              <w:t>9.</w:t>
            </w:r>
            <w:r w:rsidR="00586895" w:rsidRPr="00AC0CB2">
              <w:rPr>
                <w:rFonts w:ascii="Trebuchet MS" w:hAnsi="Trebuchet MS"/>
                <w:sz w:val="22"/>
                <w:szCs w:val="22"/>
              </w:rPr>
              <w:t>3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Двух контурная: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источник воды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 xml:space="preserve">температура входящей воды, </w:t>
            </w:r>
            <w:r w:rsidRPr="00AC0CB2">
              <w:rPr>
                <w:rFonts w:ascii="Trebuchet MS" w:hAnsi="Trebuchet MS"/>
                <w:sz w:val="22"/>
                <w:szCs w:val="22"/>
              </w:rPr>
              <w:sym w:font="Symbol" w:char="F0B0"/>
            </w:r>
            <w:r w:rsidRPr="00AC0CB2">
              <w:rPr>
                <w:rFonts w:ascii="Trebuchet MS" w:hAnsi="Trebuchet MS"/>
                <w:sz w:val="22"/>
                <w:szCs w:val="22"/>
              </w:rPr>
              <w:t>С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9.</w:t>
            </w:r>
            <w:r w:rsidR="001C618A" w:rsidRPr="00AC0CB2">
              <w:rPr>
                <w:rFonts w:ascii="Trebuchet MS" w:hAnsi="Trebuchet MS"/>
                <w:sz w:val="22"/>
                <w:szCs w:val="22"/>
              </w:rPr>
              <w:t>4</w:t>
            </w:r>
          </w:p>
        </w:tc>
        <w:tc>
          <w:tcPr>
            <w:tcW w:w="4430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Другие особенности (пояснить)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</w:tbl>
    <w:p w:rsidR="00575CB1" w:rsidRPr="002337B8" w:rsidRDefault="00575CB1" w:rsidP="00575CB1">
      <w:pPr>
        <w:pStyle w:val="a3"/>
        <w:spacing w:line="240" w:lineRule="auto"/>
        <w:jc w:val="left"/>
        <w:rPr>
          <w:rFonts w:ascii="Trebuchet MS" w:hAnsi="Trebuchet MS"/>
          <w:sz w:val="20"/>
          <w:szCs w:val="20"/>
          <w:lang w:val="en-US"/>
        </w:rPr>
      </w:pPr>
    </w:p>
    <w:p w:rsidR="00575CB1" w:rsidRPr="00F27FBA" w:rsidRDefault="00575CB1" w:rsidP="00692364">
      <w:pPr>
        <w:pStyle w:val="a3"/>
        <w:spacing w:after="120" w:line="240" w:lineRule="auto"/>
        <w:jc w:val="left"/>
        <w:outlineLvl w:val="0"/>
        <w:rPr>
          <w:rFonts w:ascii="Trebuchet MS" w:hAnsi="Trebuchet MS"/>
          <w:b/>
          <w:bCs/>
          <w:sz w:val="24"/>
        </w:rPr>
      </w:pPr>
      <w:r w:rsidRPr="00F27FBA">
        <w:rPr>
          <w:rFonts w:ascii="Trebuchet MS" w:hAnsi="Trebuchet MS"/>
          <w:b/>
          <w:bCs/>
          <w:sz w:val="24"/>
        </w:rPr>
        <w:t>Раздел 10. Ввод в эксплуатацию</w:t>
      </w: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/>
      </w:tblPr>
      <w:tblGrid>
        <w:gridCol w:w="645"/>
        <w:gridCol w:w="4425"/>
        <w:gridCol w:w="4536"/>
      </w:tblGrid>
      <w:tr w:rsidR="00575CB1" w:rsidRPr="00AC0CB2" w:rsidTr="0040075B">
        <w:tc>
          <w:tcPr>
            <w:tcW w:w="64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10.1</w:t>
            </w:r>
          </w:p>
        </w:tc>
        <w:tc>
          <w:tcPr>
            <w:tcW w:w="442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5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Дата ввода в эксплуатацию электростанции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10.2</w:t>
            </w:r>
          </w:p>
        </w:tc>
        <w:tc>
          <w:tcPr>
            <w:tcW w:w="442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Дополнения</w:t>
            </w:r>
          </w:p>
        </w:tc>
        <w:tc>
          <w:tcPr>
            <w:tcW w:w="453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</w:tbl>
    <w:p w:rsidR="00575CB1" w:rsidRPr="002337B8" w:rsidRDefault="00575CB1" w:rsidP="00575CB1">
      <w:pPr>
        <w:pStyle w:val="a3"/>
        <w:tabs>
          <w:tab w:val="left" w:pos="900"/>
        </w:tabs>
        <w:spacing w:line="240" w:lineRule="auto"/>
        <w:jc w:val="left"/>
        <w:rPr>
          <w:rFonts w:ascii="Trebuchet MS" w:hAnsi="Trebuchet MS"/>
          <w:b/>
          <w:bCs/>
          <w:sz w:val="20"/>
          <w:szCs w:val="20"/>
        </w:rPr>
      </w:pPr>
    </w:p>
    <w:p w:rsidR="00575CB1" w:rsidRPr="00F27FBA" w:rsidRDefault="00575CB1" w:rsidP="00575CB1">
      <w:pPr>
        <w:pStyle w:val="a3"/>
        <w:tabs>
          <w:tab w:val="left" w:pos="900"/>
        </w:tabs>
        <w:spacing w:line="240" w:lineRule="auto"/>
        <w:jc w:val="left"/>
        <w:outlineLvl w:val="0"/>
        <w:rPr>
          <w:rFonts w:ascii="Trebuchet MS" w:hAnsi="Trebuchet MS"/>
          <w:b/>
          <w:bCs/>
          <w:sz w:val="24"/>
        </w:rPr>
      </w:pPr>
      <w:r w:rsidRPr="00F27FBA">
        <w:rPr>
          <w:rFonts w:ascii="Trebuchet MS" w:hAnsi="Trebuchet MS"/>
          <w:b/>
          <w:bCs/>
          <w:sz w:val="24"/>
        </w:rPr>
        <w:t>Раздел 11. Сервис и обслуживание</w:t>
      </w: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/>
      </w:tblPr>
      <w:tblGrid>
        <w:gridCol w:w="645"/>
        <w:gridCol w:w="4566"/>
        <w:gridCol w:w="4395"/>
      </w:tblGrid>
      <w:tr w:rsidR="00575CB1" w:rsidRPr="00AC0CB2" w:rsidTr="0040075B">
        <w:tc>
          <w:tcPr>
            <w:tcW w:w="64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11.1</w:t>
            </w:r>
          </w:p>
        </w:tc>
        <w:tc>
          <w:tcPr>
            <w:tcW w:w="456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proofErr w:type="gramStart"/>
            <w:r w:rsidRPr="00AC0CB2">
              <w:rPr>
                <w:rFonts w:ascii="Trebuchet MS" w:hAnsi="Trebuchet MS"/>
                <w:sz w:val="22"/>
                <w:szCs w:val="22"/>
              </w:rPr>
              <w:t>Шеф-монтаж</w:t>
            </w:r>
            <w:proofErr w:type="gramEnd"/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11.2</w:t>
            </w:r>
          </w:p>
        </w:tc>
        <w:tc>
          <w:tcPr>
            <w:tcW w:w="456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Обучение обслуживающего персонала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11.3</w:t>
            </w:r>
          </w:p>
        </w:tc>
        <w:tc>
          <w:tcPr>
            <w:tcW w:w="456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Послегарантийное обслуживание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11.4</w:t>
            </w:r>
          </w:p>
        </w:tc>
        <w:tc>
          <w:tcPr>
            <w:tcW w:w="456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Необходимость в комплексном обследовании (энерготехнологическом аудите) объекта заказчика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11.5</w:t>
            </w:r>
          </w:p>
        </w:tc>
        <w:tc>
          <w:tcPr>
            <w:tcW w:w="456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Поставка ЗИП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64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11.6</w:t>
            </w:r>
          </w:p>
        </w:tc>
        <w:tc>
          <w:tcPr>
            <w:tcW w:w="4566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Другие услуги и пожелания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</w:tbl>
    <w:p w:rsidR="00575CB1" w:rsidRPr="002337B8" w:rsidRDefault="00575CB1" w:rsidP="00575CB1">
      <w:pPr>
        <w:pStyle w:val="a3"/>
        <w:tabs>
          <w:tab w:val="left" w:pos="900"/>
        </w:tabs>
        <w:spacing w:line="240" w:lineRule="auto"/>
        <w:jc w:val="left"/>
        <w:rPr>
          <w:rFonts w:ascii="Trebuchet MS" w:hAnsi="Trebuchet MS"/>
          <w:sz w:val="20"/>
          <w:szCs w:val="20"/>
        </w:rPr>
      </w:pPr>
    </w:p>
    <w:p w:rsidR="00575CB1" w:rsidRPr="00F27FBA" w:rsidRDefault="00575CB1" w:rsidP="00692364">
      <w:pPr>
        <w:pStyle w:val="a3"/>
        <w:tabs>
          <w:tab w:val="left" w:pos="900"/>
        </w:tabs>
        <w:spacing w:after="120" w:line="240" w:lineRule="auto"/>
        <w:jc w:val="left"/>
        <w:outlineLvl w:val="0"/>
        <w:rPr>
          <w:rFonts w:ascii="Trebuchet MS" w:hAnsi="Trebuchet MS"/>
          <w:b/>
          <w:bCs/>
          <w:sz w:val="24"/>
        </w:rPr>
      </w:pPr>
      <w:r w:rsidRPr="00F27FBA">
        <w:rPr>
          <w:rFonts w:ascii="Trebuchet MS" w:hAnsi="Trebuchet MS"/>
          <w:b/>
          <w:bCs/>
          <w:sz w:val="24"/>
        </w:rPr>
        <w:t>Раздел 12. Возможные опции</w:t>
      </w: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/>
      </w:tblPr>
      <w:tblGrid>
        <w:gridCol w:w="759"/>
        <w:gridCol w:w="4456"/>
        <w:gridCol w:w="4391"/>
      </w:tblGrid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12.1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Система утилизации тепла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12.2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ind w:left="900" w:hanging="900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Подогрев масла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12.3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ind w:left="900" w:hanging="900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Подогрев охлаждающей жидкости</w:t>
            </w:r>
            <w:r w:rsidR="00054FF7" w:rsidRPr="00AC0CB2">
              <w:rPr>
                <w:rFonts w:ascii="Trebuchet MS" w:hAnsi="Trebuchet MS"/>
                <w:sz w:val="22"/>
                <w:szCs w:val="22"/>
              </w:rPr>
              <w:t xml:space="preserve"> (ПОЖ)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12.4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Повышающий трансформатор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12.5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 xml:space="preserve">Дистанционный пульт управления дизельной электростанцией (по проводам, радио, вывод на </w:t>
            </w:r>
            <w:r w:rsidR="003C5093" w:rsidRPr="00AC0CB2">
              <w:rPr>
                <w:rFonts w:ascii="Trebuchet MS" w:hAnsi="Trebuchet MS"/>
                <w:sz w:val="22"/>
                <w:szCs w:val="22"/>
              </w:rPr>
              <w:t>монитор компьютера</w:t>
            </w:r>
            <w:r w:rsidRPr="00AC0CB2">
              <w:rPr>
                <w:rFonts w:ascii="Trebuchet MS" w:hAnsi="Trebuchet MS"/>
                <w:sz w:val="22"/>
                <w:szCs w:val="22"/>
              </w:rPr>
              <w:t>)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12.6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 xml:space="preserve">Дистанционный контроль основных параметров (по проводам, радио, вывод на </w:t>
            </w:r>
            <w:r w:rsidR="003C5093" w:rsidRPr="00AC0CB2">
              <w:rPr>
                <w:rFonts w:ascii="Trebuchet MS" w:hAnsi="Trebuchet MS"/>
                <w:sz w:val="22"/>
                <w:szCs w:val="22"/>
              </w:rPr>
              <w:t>монитор компьютера</w:t>
            </w:r>
            <w:r w:rsidRPr="00AC0CB2">
              <w:rPr>
                <w:rFonts w:ascii="Trebuchet MS" w:hAnsi="Trebuchet MS"/>
                <w:sz w:val="22"/>
                <w:szCs w:val="22"/>
              </w:rPr>
              <w:t>)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12.7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Устройство АВР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12.8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 xml:space="preserve">Глушитель, </w:t>
            </w:r>
            <w:r w:rsidRPr="00AC0CB2">
              <w:rPr>
                <w:rFonts w:ascii="Trebuchet MS" w:hAnsi="Trebuchet MS"/>
                <w:sz w:val="22"/>
                <w:szCs w:val="22"/>
                <w:lang w:val="en-US"/>
              </w:rPr>
              <w:t>dB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12.9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Тропическое исполнение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12.10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Северное исполнение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12.11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Сепаратор жидкого топлива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12.12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Воздушный фильтр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12.13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Дополнительный комплект ЗИП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12.14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Дополнительный топливный бак</w:t>
            </w:r>
            <w:r w:rsidR="00ED6031" w:rsidRPr="00AC0CB2">
              <w:rPr>
                <w:rFonts w:ascii="Trebuchet MS" w:hAnsi="Trebuchet MS"/>
                <w:sz w:val="22"/>
                <w:szCs w:val="22"/>
              </w:rPr>
              <w:t xml:space="preserve"> (объем)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12.15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Резервуар для топлива, масла, воды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12.16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Бак перелива масла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  <w:vAlign w:val="center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12.17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Электронасос для подкачки топлива и закачки масла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  <w:tr w:rsidR="00575CB1" w:rsidRPr="00AC0CB2" w:rsidTr="0040075B">
        <w:tc>
          <w:tcPr>
            <w:tcW w:w="753" w:type="dxa"/>
            <w:shd w:val="clear" w:color="auto" w:fill="FFFFFF" w:themeFill="background1"/>
            <w:vAlign w:val="center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12.18</w:t>
            </w:r>
          </w:p>
        </w:tc>
        <w:tc>
          <w:tcPr>
            <w:tcW w:w="4458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  <w:r w:rsidRPr="00AC0CB2">
              <w:rPr>
                <w:rFonts w:ascii="Trebuchet MS" w:hAnsi="Trebuchet MS"/>
                <w:sz w:val="22"/>
                <w:szCs w:val="22"/>
              </w:rPr>
              <w:t>Насосами ручными поршневыми для закачки масла, воды, топлива</w:t>
            </w:r>
          </w:p>
        </w:tc>
        <w:tc>
          <w:tcPr>
            <w:tcW w:w="4395" w:type="dxa"/>
            <w:shd w:val="clear" w:color="auto" w:fill="FFFFFF" w:themeFill="background1"/>
          </w:tcPr>
          <w:p w:rsidR="00575CB1" w:rsidRPr="00AC0CB2" w:rsidRDefault="00575CB1" w:rsidP="000D5904">
            <w:pPr>
              <w:pStyle w:val="a3"/>
              <w:tabs>
                <w:tab w:val="left" w:pos="900"/>
              </w:tabs>
              <w:spacing w:line="240" w:lineRule="auto"/>
              <w:jc w:val="left"/>
              <w:rPr>
                <w:rFonts w:ascii="Trebuchet MS" w:hAnsi="Trebuchet MS"/>
                <w:sz w:val="22"/>
              </w:rPr>
            </w:pPr>
          </w:p>
        </w:tc>
      </w:tr>
    </w:tbl>
    <w:p w:rsidR="00575CB1" w:rsidRPr="002337B8" w:rsidRDefault="00575CB1" w:rsidP="00575CB1">
      <w:pPr>
        <w:pStyle w:val="a3"/>
        <w:tabs>
          <w:tab w:val="left" w:pos="900"/>
        </w:tabs>
        <w:spacing w:line="240" w:lineRule="auto"/>
        <w:jc w:val="left"/>
        <w:rPr>
          <w:rFonts w:ascii="Trebuchet MS" w:hAnsi="Trebuchet MS"/>
          <w:sz w:val="20"/>
          <w:szCs w:val="20"/>
        </w:rPr>
      </w:pPr>
    </w:p>
    <w:p w:rsidR="00575CB1" w:rsidRPr="00692364" w:rsidRDefault="00575CB1" w:rsidP="00575CB1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lastRenderedPageBreak/>
        <w:t>Дополнительные требования к дизельной электростанции: __________________</w:t>
      </w:r>
    </w:p>
    <w:p w:rsidR="00575CB1" w:rsidRPr="00692364" w:rsidRDefault="00575CB1" w:rsidP="00575CB1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_______________________________________________________________________</w:t>
      </w:r>
    </w:p>
    <w:p w:rsidR="00AC0CB2" w:rsidRPr="00692364" w:rsidRDefault="00575CB1" w:rsidP="00AC0CB2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_______________________________________________________________________</w:t>
      </w:r>
      <w:r w:rsidR="00AC0CB2" w:rsidRPr="00692364">
        <w:rPr>
          <w:rFonts w:ascii="Trebuchet MS" w:hAnsi="Trebuchet MS"/>
          <w:sz w:val="24"/>
        </w:rPr>
        <w:t>_______________________________________________________________________</w:t>
      </w:r>
    </w:p>
    <w:p w:rsidR="00AC0CB2" w:rsidRPr="00692364" w:rsidRDefault="00AC0CB2" w:rsidP="00AC0CB2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_______________________________________________________________________</w:t>
      </w:r>
    </w:p>
    <w:p w:rsidR="00AC0CB2" w:rsidRPr="00692364" w:rsidRDefault="00AC0CB2" w:rsidP="00AC0CB2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_______________________________________________________________________</w:t>
      </w:r>
    </w:p>
    <w:p w:rsidR="00AC0CB2" w:rsidRPr="00692364" w:rsidRDefault="00AC0CB2" w:rsidP="00AC0CB2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_______________________________________________________________________</w:t>
      </w:r>
    </w:p>
    <w:p w:rsidR="00AC0CB2" w:rsidRPr="00692364" w:rsidRDefault="00AC0CB2" w:rsidP="00AC0CB2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_______________________________________________________________________</w:t>
      </w:r>
    </w:p>
    <w:p w:rsidR="00AC0CB2" w:rsidRPr="00692364" w:rsidRDefault="00AC0CB2" w:rsidP="00AC0CB2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_______________________________________________________________________</w:t>
      </w:r>
    </w:p>
    <w:p w:rsidR="00AC0CB2" w:rsidRPr="00692364" w:rsidRDefault="00AC0CB2" w:rsidP="00AC0CB2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_______________________________________________________________________</w:t>
      </w:r>
    </w:p>
    <w:p w:rsidR="00AC0CB2" w:rsidRPr="00692364" w:rsidRDefault="00AC0CB2" w:rsidP="00AC0CB2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_______________________________________________________________________</w:t>
      </w:r>
    </w:p>
    <w:p w:rsidR="00AC0CB2" w:rsidRPr="00692364" w:rsidRDefault="00AC0CB2" w:rsidP="00AC0CB2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_______________________________________________________________________</w:t>
      </w:r>
    </w:p>
    <w:p w:rsidR="00AC0CB2" w:rsidRPr="00692364" w:rsidRDefault="00AC0CB2" w:rsidP="00AC0CB2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_______________________________________________________________________</w:t>
      </w:r>
    </w:p>
    <w:p w:rsidR="00575CB1" w:rsidRPr="00692364" w:rsidRDefault="00AC0CB2" w:rsidP="00575CB1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_______________________________________________________________________</w:t>
      </w:r>
    </w:p>
    <w:p w:rsidR="00575CB1" w:rsidRPr="00692364" w:rsidRDefault="00575CB1" w:rsidP="00575CB1">
      <w:pPr>
        <w:pStyle w:val="a3"/>
        <w:jc w:val="left"/>
        <w:rPr>
          <w:rFonts w:ascii="Trebuchet MS" w:hAnsi="Trebuchet MS"/>
          <w:sz w:val="24"/>
        </w:rPr>
      </w:pPr>
    </w:p>
    <w:p w:rsidR="00575CB1" w:rsidRPr="00692364" w:rsidRDefault="00575CB1" w:rsidP="00575CB1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Подпись лица, заполнившего опросный лист ___________________________/____________/</w:t>
      </w:r>
    </w:p>
    <w:p w:rsidR="00575CB1" w:rsidRPr="00692364" w:rsidRDefault="00575CB1" w:rsidP="00575CB1">
      <w:pPr>
        <w:pStyle w:val="a3"/>
        <w:jc w:val="left"/>
        <w:rPr>
          <w:rFonts w:ascii="Trebuchet MS" w:hAnsi="Trebuchet MS"/>
          <w:sz w:val="24"/>
        </w:rPr>
      </w:pPr>
      <w:r w:rsidRPr="00692364">
        <w:rPr>
          <w:rFonts w:ascii="Trebuchet MS" w:hAnsi="Trebuchet MS"/>
          <w:sz w:val="24"/>
        </w:rPr>
        <w:t>Должность _________________________________________________________</w:t>
      </w:r>
    </w:p>
    <w:p w:rsidR="00575CB1" w:rsidRPr="002337B8" w:rsidRDefault="00575CB1" w:rsidP="00575CB1">
      <w:pPr>
        <w:pStyle w:val="a3"/>
        <w:jc w:val="left"/>
        <w:rPr>
          <w:rFonts w:ascii="Trebuchet MS" w:hAnsi="Trebuchet MS"/>
          <w:sz w:val="20"/>
          <w:szCs w:val="20"/>
        </w:rPr>
      </w:pPr>
    </w:p>
    <w:p w:rsidR="003B2BEA" w:rsidRPr="00692364" w:rsidRDefault="003B2BEA">
      <w:pPr>
        <w:rPr>
          <w:rFonts w:ascii="Trebuchet MS" w:hAnsi="Trebuchet MS"/>
          <w:sz w:val="20"/>
          <w:szCs w:val="20"/>
        </w:rPr>
      </w:pPr>
    </w:p>
    <w:sectPr w:rsidR="003B2BEA" w:rsidRPr="00692364" w:rsidSect="008A50E2">
      <w:headerReference w:type="default" r:id="rId7"/>
      <w:footerReference w:type="default" r:id="rId8"/>
      <w:pgSz w:w="11906" w:h="16838"/>
      <w:pgMar w:top="1440" w:right="1440" w:bottom="1440" w:left="1440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C68" w:rsidRDefault="00187C68" w:rsidP="0040075B">
      <w:r>
        <w:separator/>
      </w:r>
    </w:p>
  </w:endnote>
  <w:endnote w:type="continuationSeparator" w:id="0">
    <w:p w:rsidR="00187C68" w:rsidRDefault="00187C68" w:rsidP="00400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75B" w:rsidRPr="00576489" w:rsidRDefault="0040075B" w:rsidP="00576489">
    <w:pPr>
      <w:pStyle w:val="a7"/>
      <w:ind w:right="1395"/>
      <w:rPr>
        <w:sz w:val="16"/>
        <w:szCs w:val="16"/>
      </w:rPr>
    </w:pPr>
  </w:p>
  <w:p w:rsidR="00576489" w:rsidRPr="00242912" w:rsidRDefault="00576489" w:rsidP="00576489">
    <w:pPr>
      <w:pStyle w:val="a7"/>
      <w:ind w:right="1537"/>
      <w:jc w:val="right"/>
      <w:rPr>
        <w:rFonts w:ascii="Verdana" w:hAnsi="Verdana"/>
        <w:sz w:val="16"/>
        <w:szCs w:val="16"/>
        <w:lang w:val="en-GB"/>
      </w:rPr>
    </w:pPr>
    <w:r w:rsidRPr="00242912">
      <w:rPr>
        <w:rFonts w:ascii="Verdana" w:hAnsi="Verdana"/>
        <w:noProof/>
        <w:color w:val="FF0000"/>
        <w:sz w:val="16"/>
        <w:szCs w:val="1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5158739</wp:posOffset>
          </wp:positionH>
          <wp:positionV relativeFrom="paragraph">
            <wp:posOffset>19050</wp:posOffset>
          </wp:positionV>
          <wp:extent cx="1004435" cy="1005840"/>
          <wp:effectExtent l="0" t="0" r="0" b="0"/>
          <wp:wrapNone/>
          <wp:docPr id="1375411440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581" cy="1007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42912">
      <w:rPr>
        <w:rFonts w:ascii="Verdana" w:hAnsi="Verdana"/>
        <w:color w:val="FF0000"/>
        <w:sz w:val="16"/>
        <w:szCs w:val="16"/>
        <w:lang w:val="en-GB"/>
      </w:rPr>
      <w:t>EM</w:t>
    </w:r>
    <w:r w:rsidRPr="00242912">
      <w:rPr>
        <w:rFonts w:ascii="Verdana" w:hAnsi="Verdana"/>
        <w:sz w:val="16"/>
        <w:szCs w:val="16"/>
        <w:lang w:val="en-GB"/>
      </w:rPr>
      <w:t>POWER</w:t>
    </w:r>
  </w:p>
  <w:p w:rsidR="00576489" w:rsidRPr="00242912" w:rsidRDefault="00576489" w:rsidP="00576489">
    <w:pPr>
      <w:pStyle w:val="a7"/>
      <w:ind w:right="1537"/>
      <w:jc w:val="right"/>
      <w:rPr>
        <w:rFonts w:ascii="Verdana" w:hAnsi="Verdana"/>
        <w:sz w:val="16"/>
        <w:szCs w:val="16"/>
        <w:lang w:val="en-US"/>
      </w:rPr>
    </w:pPr>
    <w:r w:rsidRPr="00242912">
      <w:rPr>
        <w:rFonts w:ascii="Verdana" w:hAnsi="Verdana"/>
        <w:sz w:val="16"/>
        <w:szCs w:val="16"/>
        <w:lang w:val="en-US"/>
      </w:rPr>
      <w:t xml:space="preserve">Room 301, 555 </w:t>
    </w:r>
    <w:proofErr w:type="spellStart"/>
    <w:r w:rsidRPr="00242912">
      <w:rPr>
        <w:rFonts w:ascii="Verdana" w:hAnsi="Verdana"/>
        <w:sz w:val="16"/>
        <w:szCs w:val="16"/>
        <w:lang w:val="en-US"/>
      </w:rPr>
      <w:t>Anyuan</w:t>
    </w:r>
    <w:proofErr w:type="spellEnd"/>
    <w:r w:rsidRPr="00242912">
      <w:rPr>
        <w:rFonts w:ascii="Verdana" w:hAnsi="Verdana"/>
        <w:sz w:val="16"/>
        <w:szCs w:val="16"/>
        <w:lang w:val="en-US"/>
      </w:rPr>
      <w:t xml:space="preserve"> Rd., Shanghai, China</w:t>
    </w:r>
  </w:p>
  <w:p w:rsidR="00576489" w:rsidRPr="002424D2" w:rsidRDefault="00576489" w:rsidP="00576489">
    <w:pPr>
      <w:pStyle w:val="a7"/>
      <w:ind w:right="1537"/>
      <w:jc w:val="right"/>
      <w:rPr>
        <w:rFonts w:ascii="Verdana" w:hAnsi="Verdana"/>
        <w:sz w:val="16"/>
        <w:szCs w:val="16"/>
      </w:rPr>
    </w:pPr>
    <w:r w:rsidRPr="005A3AF2">
      <w:rPr>
        <w:rFonts w:ascii="Verdana" w:hAnsi="Verdana"/>
        <w:sz w:val="16"/>
        <w:szCs w:val="16"/>
        <w:lang w:val="en-US"/>
      </w:rPr>
      <w:t>Tel</w:t>
    </w:r>
    <w:r w:rsidRPr="002424D2">
      <w:rPr>
        <w:rFonts w:ascii="Verdana" w:hAnsi="Verdana"/>
        <w:sz w:val="16"/>
        <w:szCs w:val="16"/>
      </w:rPr>
      <w:t>: 0086 (21) 5677 3047, 6652 8034</w:t>
    </w:r>
  </w:p>
  <w:p w:rsidR="00576489" w:rsidRDefault="00576489" w:rsidP="00576489">
    <w:pPr>
      <w:pStyle w:val="a7"/>
      <w:ind w:right="1537"/>
      <w:jc w:val="right"/>
      <w:rPr>
        <w:rFonts w:ascii="Verdana" w:hAnsi="Verdana"/>
        <w:sz w:val="16"/>
        <w:szCs w:val="16"/>
      </w:rPr>
    </w:pPr>
    <w:r w:rsidRPr="00242912">
      <w:rPr>
        <w:rFonts w:ascii="Verdana" w:hAnsi="Verdana"/>
        <w:sz w:val="16"/>
        <w:szCs w:val="16"/>
      </w:rPr>
      <w:t>119361, г. Москва, ул. Большая Очаковская, д. 47А, стр. 1, офис 705</w:t>
    </w:r>
  </w:p>
  <w:p w:rsidR="00576489" w:rsidRPr="00242912" w:rsidRDefault="00576489" w:rsidP="00576489">
    <w:pPr>
      <w:pStyle w:val="a7"/>
      <w:ind w:right="1537"/>
      <w:jc w:val="right"/>
      <w:rPr>
        <w:rFonts w:ascii="Verdana" w:hAnsi="Verdana"/>
        <w:sz w:val="16"/>
        <w:szCs w:val="16"/>
      </w:rPr>
    </w:pPr>
    <w:r w:rsidRPr="00636C49">
      <w:rPr>
        <w:rFonts w:ascii="Verdana" w:hAnsi="Verdana"/>
        <w:sz w:val="16"/>
        <w:szCs w:val="16"/>
      </w:rPr>
      <w:t>344006</w:t>
    </w:r>
    <w:r>
      <w:rPr>
        <w:rFonts w:ascii="Verdana" w:hAnsi="Verdana"/>
        <w:sz w:val="16"/>
        <w:szCs w:val="16"/>
      </w:rPr>
      <w:t xml:space="preserve">, </w:t>
    </w:r>
    <w:r w:rsidRPr="00636C49">
      <w:rPr>
        <w:rFonts w:ascii="Verdana" w:hAnsi="Verdana"/>
        <w:sz w:val="16"/>
        <w:szCs w:val="16"/>
      </w:rPr>
      <w:t>г. Ростов-на-Дону, ул. Седова</w:t>
    </w:r>
    <w:r>
      <w:rPr>
        <w:rFonts w:ascii="Verdana" w:hAnsi="Verdana"/>
        <w:sz w:val="16"/>
        <w:szCs w:val="16"/>
      </w:rPr>
      <w:t xml:space="preserve">, </w:t>
    </w:r>
    <w:r w:rsidRPr="00636C49">
      <w:rPr>
        <w:rFonts w:ascii="Verdana" w:hAnsi="Verdana"/>
        <w:sz w:val="16"/>
        <w:szCs w:val="16"/>
      </w:rPr>
      <w:t xml:space="preserve">д. 6, </w:t>
    </w:r>
    <w:r>
      <w:rPr>
        <w:rFonts w:ascii="Verdana" w:hAnsi="Verdana"/>
        <w:sz w:val="16"/>
        <w:szCs w:val="16"/>
      </w:rPr>
      <w:t>стр. 1,</w:t>
    </w:r>
    <w:r w:rsidRPr="00636C49">
      <w:rPr>
        <w:rFonts w:ascii="Verdana" w:hAnsi="Verdana"/>
        <w:sz w:val="16"/>
        <w:szCs w:val="16"/>
      </w:rPr>
      <w:t xml:space="preserve"> офис 806</w:t>
    </w:r>
  </w:p>
  <w:p w:rsidR="00576489" w:rsidRPr="001022C1" w:rsidRDefault="00576489" w:rsidP="00576489">
    <w:pPr>
      <w:pStyle w:val="a7"/>
      <w:ind w:right="1537"/>
      <w:jc w:val="right"/>
      <w:rPr>
        <w:rFonts w:ascii="Verdana" w:hAnsi="Verdana"/>
        <w:sz w:val="16"/>
        <w:szCs w:val="16"/>
      </w:rPr>
    </w:pPr>
    <w:r w:rsidRPr="00242912">
      <w:rPr>
        <w:rFonts w:ascii="Verdana" w:hAnsi="Verdana"/>
        <w:sz w:val="16"/>
        <w:szCs w:val="16"/>
        <w:lang w:val="en-US"/>
      </w:rPr>
      <w:t>Te</w:t>
    </w:r>
    <w:r w:rsidRPr="00242912">
      <w:rPr>
        <w:rFonts w:ascii="Verdana" w:hAnsi="Verdana"/>
        <w:sz w:val="16"/>
        <w:szCs w:val="16"/>
      </w:rPr>
      <w:t>л</w:t>
    </w:r>
    <w:r w:rsidRPr="001022C1">
      <w:rPr>
        <w:rFonts w:ascii="Verdana" w:hAnsi="Verdana"/>
        <w:sz w:val="16"/>
        <w:szCs w:val="16"/>
      </w:rPr>
      <w:t>: +7 (988) 250-22-66</w:t>
    </w:r>
  </w:p>
  <w:p w:rsidR="00576489" w:rsidRPr="001022C1" w:rsidRDefault="007407C9" w:rsidP="00576489">
    <w:pPr>
      <w:pStyle w:val="a7"/>
      <w:ind w:right="1537"/>
      <w:jc w:val="right"/>
      <w:rPr>
        <w:rFonts w:ascii="Verdana" w:hAnsi="Verdana"/>
        <w:sz w:val="16"/>
        <w:szCs w:val="16"/>
      </w:rPr>
    </w:pPr>
    <w:hyperlink r:id="rId2" w:history="1">
      <w:r w:rsidR="00576489" w:rsidRPr="00242912">
        <w:rPr>
          <w:rStyle w:val="ab"/>
          <w:rFonts w:ascii="Verdana" w:hAnsi="Verdana"/>
          <w:sz w:val="16"/>
          <w:szCs w:val="16"/>
          <w:lang w:val="en-US"/>
        </w:rPr>
        <w:t>www</w:t>
      </w:r>
      <w:r w:rsidR="00576489" w:rsidRPr="001022C1">
        <w:rPr>
          <w:rStyle w:val="ab"/>
          <w:rFonts w:ascii="Verdana" w:hAnsi="Verdana"/>
          <w:sz w:val="16"/>
          <w:szCs w:val="16"/>
        </w:rPr>
        <w:t>.</w:t>
      </w:r>
      <w:r w:rsidR="00576489" w:rsidRPr="00242912">
        <w:rPr>
          <w:rStyle w:val="ab"/>
          <w:rFonts w:ascii="Verdana" w:hAnsi="Verdana"/>
          <w:sz w:val="16"/>
          <w:szCs w:val="16"/>
          <w:lang w:val="en-GB"/>
        </w:rPr>
        <w:t>empower</w:t>
      </w:r>
      <w:r w:rsidR="00576489" w:rsidRPr="001022C1">
        <w:rPr>
          <w:rStyle w:val="ab"/>
          <w:rFonts w:ascii="Verdana" w:hAnsi="Verdana"/>
          <w:sz w:val="16"/>
          <w:szCs w:val="16"/>
        </w:rPr>
        <w:t>-</w:t>
      </w:r>
      <w:proofErr w:type="spellStart"/>
      <w:r w:rsidR="00576489" w:rsidRPr="00242912">
        <w:rPr>
          <w:rStyle w:val="ab"/>
          <w:rFonts w:ascii="Verdana" w:hAnsi="Verdana"/>
          <w:sz w:val="16"/>
          <w:szCs w:val="16"/>
          <w:lang w:val="en-GB"/>
        </w:rPr>
        <w:t>russia</w:t>
      </w:r>
      <w:proofErr w:type="spellEnd"/>
      <w:r w:rsidR="00576489" w:rsidRPr="001022C1">
        <w:rPr>
          <w:rStyle w:val="ab"/>
          <w:rFonts w:ascii="Verdana" w:hAnsi="Verdana"/>
          <w:sz w:val="16"/>
          <w:szCs w:val="16"/>
        </w:rPr>
        <w:t>.</w:t>
      </w:r>
      <w:proofErr w:type="spellStart"/>
      <w:r w:rsidR="00576489" w:rsidRPr="00242912">
        <w:rPr>
          <w:rStyle w:val="ab"/>
          <w:rFonts w:ascii="Verdana" w:hAnsi="Verdana"/>
          <w:sz w:val="16"/>
          <w:szCs w:val="16"/>
          <w:lang w:val="en-US"/>
        </w:rPr>
        <w:t>ru</w:t>
      </w:r>
      <w:proofErr w:type="spellEnd"/>
    </w:hyperlink>
  </w:p>
  <w:p w:rsidR="00576489" w:rsidRPr="001022C1" w:rsidRDefault="007407C9" w:rsidP="00576489">
    <w:pPr>
      <w:pStyle w:val="a9"/>
      <w:ind w:right="1537"/>
      <w:jc w:val="right"/>
      <w:rPr>
        <w:sz w:val="16"/>
        <w:szCs w:val="16"/>
      </w:rPr>
    </w:pPr>
    <w:hyperlink r:id="rId3" w:history="1">
      <w:r w:rsidR="00576489" w:rsidRPr="00242912">
        <w:rPr>
          <w:rStyle w:val="ab"/>
          <w:rFonts w:ascii="Verdana" w:hAnsi="Verdana"/>
          <w:sz w:val="16"/>
          <w:szCs w:val="16"/>
          <w:lang w:val="en-GB"/>
        </w:rPr>
        <w:t>info</w:t>
      </w:r>
      <w:r w:rsidR="00576489" w:rsidRPr="001022C1">
        <w:rPr>
          <w:rStyle w:val="ab"/>
          <w:rFonts w:ascii="Verdana" w:hAnsi="Verdana"/>
          <w:sz w:val="16"/>
          <w:szCs w:val="16"/>
        </w:rPr>
        <w:t>@</w:t>
      </w:r>
      <w:r w:rsidR="00576489" w:rsidRPr="00242912">
        <w:rPr>
          <w:rStyle w:val="ab"/>
          <w:rFonts w:ascii="Verdana" w:hAnsi="Verdana"/>
          <w:sz w:val="16"/>
          <w:szCs w:val="16"/>
          <w:lang w:val="en-GB"/>
        </w:rPr>
        <w:t>empower</w:t>
      </w:r>
      <w:r w:rsidR="00576489" w:rsidRPr="001022C1">
        <w:rPr>
          <w:rStyle w:val="ab"/>
          <w:rFonts w:ascii="Verdana" w:hAnsi="Verdana"/>
          <w:sz w:val="16"/>
          <w:szCs w:val="16"/>
        </w:rPr>
        <w:t>-</w:t>
      </w:r>
      <w:proofErr w:type="spellStart"/>
      <w:r w:rsidR="00576489" w:rsidRPr="00242912">
        <w:rPr>
          <w:rStyle w:val="ab"/>
          <w:rFonts w:ascii="Verdana" w:hAnsi="Verdana"/>
          <w:sz w:val="16"/>
          <w:szCs w:val="16"/>
          <w:lang w:val="en-GB"/>
        </w:rPr>
        <w:t>russia</w:t>
      </w:r>
      <w:proofErr w:type="spellEnd"/>
      <w:r w:rsidR="00576489" w:rsidRPr="001022C1">
        <w:rPr>
          <w:rStyle w:val="ab"/>
          <w:rFonts w:ascii="Verdana" w:hAnsi="Verdana"/>
          <w:sz w:val="16"/>
          <w:szCs w:val="16"/>
        </w:rPr>
        <w:t>.</w:t>
      </w:r>
      <w:proofErr w:type="spellStart"/>
      <w:r w:rsidR="00576489" w:rsidRPr="00242912">
        <w:rPr>
          <w:rStyle w:val="ab"/>
          <w:rFonts w:ascii="Verdana" w:hAnsi="Verdana"/>
          <w:sz w:val="16"/>
          <w:szCs w:val="16"/>
          <w:lang w:val="en-GB"/>
        </w:rPr>
        <w:t>ru</w:t>
      </w:r>
      <w:proofErr w:type="spellEnd"/>
    </w:hyperlink>
  </w:p>
  <w:p w:rsidR="0040075B" w:rsidRPr="00576489" w:rsidRDefault="0040075B">
    <w:pPr>
      <w:pStyle w:val="a9"/>
    </w:pPr>
  </w:p>
  <w:p w:rsidR="0040075B" w:rsidRPr="00576489" w:rsidRDefault="0040075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C68" w:rsidRDefault="00187C68" w:rsidP="0040075B">
      <w:r>
        <w:separator/>
      </w:r>
    </w:p>
  </w:footnote>
  <w:footnote w:type="continuationSeparator" w:id="0">
    <w:p w:rsidR="00187C68" w:rsidRDefault="00187C68" w:rsidP="004007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489" w:rsidRDefault="008A50E2">
    <w:pPr>
      <w:pStyle w:val="a7"/>
    </w:pPr>
    <w:r w:rsidRPr="00C1318C">
      <w:rPr>
        <w:noProof/>
        <w:color w:val="FF0000"/>
        <w:sz w:val="16"/>
        <w:szCs w:val="16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2156460</wp:posOffset>
          </wp:positionH>
          <wp:positionV relativeFrom="paragraph">
            <wp:posOffset>-281940</wp:posOffset>
          </wp:positionV>
          <wp:extent cx="1410462" cy="594360"/>
          <wp:effectExtent l="0" t="0" r="0" b="0"/>
          <wp:wrapNone/>
          <wp:docPr id="978966433" name="Рисунок 4" descr="Изображение выглядит как Графика, Шрифт, графический дизайн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975159" name="Рисунок 4" descr="Изображение выглядит как Графика, Шрифт, графический дизайн, логотип&#10;&#10;Автоматически созданное описани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0462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07C9" w:rsidRPr="007407C9">
      <w:rPr>
        <w:noProof/>
        <w:color w:val="FF0000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5408267" o:spid="_x0000_s1025" type="#_x0000_t75" style="position:absolute;margin-left:-858.95pt;margin-top:6.25pt;width:657.25pt;height:602.6pt;z-index:-251657728;mso-position-horizontal-relative:margin;mso-position-vertical-relative:margin" o:allowincell="f">
          <v:imagedata r:id="rId2" o:title="подложка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B64EB"/>
    <w:rsid w:val="000041F6"/>
    <w:rsid w:val="00054FF7"/>
    <w:rsid w:val="00071D76"/>
    <w:rsid w:val="00105D06"/>
    <w:rsid w:val="00181618"/>
    <w:rsid w:val="00187C68"/>
    <w:rsid w:val="001C557E"/>
    <w:rsid w:val="001C618A"/>
    <w:rsid w:val="001E1593"/>
    <w:rsid w:val="002337B8"/>
    <w:rsid w:val="002E7ADE"/>
    <w:rsid w:val="00312B40"/>
    <w:rsid w:val="00350D48"/>
    <w:rsid w:val="003B2BEA"/>
    <w:rsid w:val="003C5093"/>
    <w:rsid w:val="003D389D"/>
    <w:rsid w:val="0040075B"/>
    <w:rsid w:val="00411241"/>
    <w:rsid w:val="004F1A02"/>
    <w:rsid w:val="00547D81"/>
    <w:rsid w:val="00574896"/>
    <w:rsid w:val="00575CB1"/>
    <w:rsid w:val="00576489"/>
    <w:rsid w:val="00586895"/>
    <w:rsid w:val="005904B9"/>
    <w:rsid w:val="006321F9"/>
    <w:rsid w:val="00692364"/>
    <w:rsid w:val="007171BD"/>
    <w:rsid w:val="00731115"/>
    <w:rsid w:val="007407C9"/>
    <w:rsid w:val="00746343"/>
    <w:rsid w:val="00763842"/>
    <w:rsid w:val="007F3C8B"/>
    <w:rsid w:val="00867E6A"/>
    <w:rsid w:val="008A50E2"/>
    <w:rsid w:val="0098367E"/>
    <w:rsid w:val="00A22559"/>
    <w:rsid w:val="00A52B6D"/>
    <w:rsid w:val="00AB64EB"/>
    <w:rsid w:val="00AC0CB2"/>
    <w:rsid w:val="00B00CC7"/>
    <w:rsid w:val="00B635A8"/>
    <w:rsid w:val="00BC6599"/>
    <w:rsid w:val="00DA31F1"/>
    <w:rsid w:val="00DA6405"/>
    <w:rsid w:val="00E942CC"/>
    <w:rsid w:val="00EB6423"/>
    <w:rsid w:val="00ED310E"/>
    <w:rsid w:val="00ED6031"/>
    <w:rsid w:val="00F27FBA"/>
    <w:rsid w:val="00FA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75CB1"/>
    <w:pPr>
      <w:spacing w:line="360" w:lineRule="auto"/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575CB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Subtitle"/>
    <w:basedOn w:val="a"/>
    <w:link w:val="a6"/>
    <w:qFormat/>
    <w:rsid w:val="00575CB1"/>
    <w:rPr>
      <w:sz w:val="28"/>
    </w:rPr>
  </w:style>
  <w:style w:type="character" w:customStyle="1" w:styleId="a6">
    <w:name w:val="Подзаголовок Знак"/>
    <w:basedOn w:val="a0"/>
    <w:link w:val="a5"/>
    <w:rsid w:val="00575C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007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0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007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07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0075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empower-russia.ru" TargetMode="External"/><Relationship Id="rId2" Type="http://schemas.openxmlformats.org/officeDocument/2006/relationships/hyperlink" Target="http://www.empower-russia.r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NUL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3F9A03-C2B0-457F-AE43-601460436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Якупов</dc:creator>
  <cp:lastModifiedBy>Alejandro</cp:lastModifiedBy>
  <cp:revision>12</cp:revision>
  <dcterms:created xsi:type="dcterms:W3CDTF">2025-02-12T11:26:00Z</dcterms:created>
  <dcterms:modified xsi:type="dcterms:W3CDTF">2025-07-16T11:35:00Z</dcterms:modified>
</cp:coreProperties>
</file>